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93701">
        <w:rPr>
          <w:b/>
          <w:bCs/>
          <w:sz w:val="28"/>
          <w:szCs w:val="28"/>
        </w:rPr>
        <w:t xml:space="preserve">СЕМЁНОВСКОГО </w:t>
      </w:r>
      <w:r>
        <w:rPr>
          <w:b/>
          <w:bCs/>
          <w:sz w:val="28"/>
          <w:szCs w:val="28"/>
        </w:rPr>
        <w:t>СЕЛЬСКОГО  ПОСЕЛЕНИЯ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 МУНИЦИПАЛЬНОГО РАЙОНА</w:t>
      </w:r>
      <w:r>
        <w:rPr>
          <w:b/>
          <w:bCs/>
          <w:sz w:val="28"/>
          <w:szCs w:val="28"/>
        </w:rPr>
        <w:br/>
        <w:t>ВОРОНЕЖСКОЙ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</w:p>
    <w:p w:rsidR="005F1317" w:rsidRPr="00DE50A0" w:rsidRDefault="005F1317" w:rsidP="00E0397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D93701">
        <w:rPr>
          <w:sz w:val="28"/>
          <w:szCs w:val="28"/>
        </w:rPr>
        <w:t>30.08.2023</w:t>
      </w:r>
      <w:r w:rsidRPr="00DE50A0">
        <w:rPr>
          <w:sz w:val="28"/>
          <w:szCs w:val="28"/>
        </w:rPr>
        <w:t>г.</w:t>
      </w:r>
      <w:r w:rsidRPr="00162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 </w:t>
      </w:r>
      <w:r w:rsidR="00D93701">
        <w:rPr>
          <w:sz w:val="28"/>
          <w:szCs w:val="28"/>
        </w:rPr>
        <w:t>31</w:t>
      </w:r>
    </w:p>
    <w:p w:rsidR="005F1317" w:rsidRPr="00DE50A0" w:rsidRDefault="005F1317" w:rsidP="00E03974">
      <w:pPr>
        <w:jc w:val="both"/>
        <w:rPr>
          <w:sz w:val="22"/>
          <w:szCs w:val="22"/>
        </w:rPr>
      </w:pPr>
      <w:proofErr w:type="gramStart"/>
      <w:r w:rsidRPr="00DE50A0">
        <w:rPr>
          <w:sz w:val="22"/>
          <w:szCs w:val="22"/>
        </w:rPr>
        <w:t>с</w:t>
      </w:r>
      <w:proofErr w:type="gramEnd"/>
      <w:r w:rsidRPr="00DE50A0">
        <w:rPr>
          <w:sz w:val="22"/>
          <w:szCs w:val="22"/>
        </w:rPr>
        <w:t xml:space="preserve">. </w:t>
      </w:r>
      <w:r w:rsidR="00D93701">
        <w:rPr>
          <w:sz w:val="22"/>
          <w:szCs w:val="22"/>
        </w:rPr>
        <w:t xml:space="preserve">Семёновка </w:t>
      </w:r>
    </w:p>
    <w:p w:rsidR="005F1317" w:rsidRPr="00F62F63" w:rsidRDefault="005F1317" w:rsidP="00E03974">
      <w:pPr>
        <w:jc w:val="both"/>
        <w:rPr>
          <w:sz w:val="28"/>
          <w:szCs w:val="28"/>
        </w:rPr>
      </w:pPr>
    </w:p>
    <w:p w:rsidR="005F1317" w:rsidRDefault="005F131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5F1317" w:rsidRDefault="00D93701">
      <w:pPr>
        <w:rPr>
          <w:sz w:val="28"/>
          <w:szCs w:val="28"/>
        </w:rPr>
      </w:pPr>
      <w:r>
        <w:rPr>
          <w:sz w:val="28"/>
          <w:szCs w:val="28"/>
        </w:rPr>
        <w:t xml:space="preserve">Семёновского </w:t>
      </w:r>
      <w:r w:rsidR="005F1317">
        <w:rPr>
          <w:sz w:val="28"/>
          <w:szCs w:val="28"/>
        </w:rPr>
        <w:t xml:space="preserve"> сельского поселения</w:t>
      </w:r>
    </w:p>
    <w:p w:rsidR="005F1317" w:rsidRPr="00F62F63" w:rsidRDefault="005F13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</w:t>
      </w:r>
      <w:r w:rsidR="00D93701">
        <w:rPr>
          <w:sz w:val="28"/>
          <w:szCs w:val="28"/>
        </w:rPr>
        <w:t>кого</w:t>
      </w:r>
      <w:proofErr w:type="spellEnd"/>
      <w:r w:rsidR="00D93701">
        <w:rPr>
          <w:sz w:val="28"/>
          <w:szCs w:val="28"/>
        </w:rPr>
        <w:t xml:space="preserve"> муниципального района от 09.11.2017 г. № 35</w:t>
      </w:r>
    </w:p>
    <w:p w:rsidR="005F1317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«</w:t>
      </w:r>
      <w:r w:rsidRPr="00E039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 xml:space="preserve"> комиссии по соблюдению</w:t>
      </w:r>
    </w:p>
    <w:p w:rsidR="005F1317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требований к  служебному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 xml:space="preserve">поведению муниципальных </w:t>
      </w:r>
    </w:p>
    <w:p w:rsidR="005F1317" w:rsidRPr="00D37A4F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администрации</w:t>
      </w:r>
    </w:p>
    <w:p w:rsidR="005F1317" w:rsidRPr="00D37A4F" w:rsidRDefault="00D93701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Семёновского </w:t>
      </w:r>
      <w:r w:rsidR="005F1317">
        <w:rPr>
          <w:rFonts w:eastAsia="SimSu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="005F1317" w:rsidRPr="00E03974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 w:rsidRPr="00E03974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муниципального </w:t>
      </w:r>
    </w:p>
    <w:p w:rsidR="005F1317" w:rsidRPr="00D37A4F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/>
          <w:kern w:val="1"/>
          <w:sz w:val="28"/>
          <w:szCs w:val="28"/>
          <w:lang w:eastAsia="hi-IN" w:bidi="hi-IN"/>
        </w:rPr>
        <w:t>района Воронежской области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новой редакции»</w:t>
      </w:r>
    </w:p>
    <w:p w:rsidR="005F1317" w:rsidRDefault="005F1317" w:rsidP="00D37A4F">
      <w:pPr>
        <w:keepNext/>
        <w:widowControl w:val="0"/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Pr="00D37A4F" w:rsidRDefault="00D93701" w:rsidP="00D37A4F">
      <w:pPr>
        <w:autoSpaceDE w:val="0"/>
        <w:autoSpaceDN w:val="0"/>
        <w:adjustRightInd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>
        <w:rPr>
          <w:sz w:val="28"/>
          <w:szCs w:val="28"/>
        </w:rPr>
        <w:t xml:space="preserve">В целях приведения нормативного правового акта администрации Семёновского сельского поселения </w:t>
      </w:r>
      <w:r w:rsidR="005F1317">
        <w:rPr>
          <w:sz w:val="28"/>
          <w:szCs w:val="28"/>
          <w:lang w:eastAsia="en-US"/>
        </w:rPr>
        <w:t xml:space="preserve"> в</w:t>
      </w:r>
      <w:r w:rsidR="005F1317" w:rsidRPr="00D37A4F">
        <w:rPr>
          <w:sz w:val="28"/>
          <w:szCs w:val="28"/>
          <w:lang w:eastAsia="en-US"/>
        </w:rPr>
        <w:t xml:space="preserve"> соответствии с Федеральным </w:t>
      </w:r>
      <w:hyperlink r:id="rId5" w:history="1">
        <w:r w:rsidR="005F1317" w:rsidRPr="00D37A4F">
          <w:rPr>
            <w:sz w:val="28"/>
            <w:szCs w:val="28"/>
            <w:lang w:eastAsia="en-US"/>
          </w:rPr>
          <w:t>законом</w:t>
        </w:r>
      </w:hyperlink>
      <w:r w:rsidR="005F1317" w:rsidRPr="00D37A4F">
        <w:rPr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="005F1317" w:rsidRPr="00D37A4F">
          <w:rPr>
            <w:sz w:val="28"/>
            <w:szCs w:val="28"/>
            <w:lang w:eastAsia="en-US"/>
          </w:rPr>
          <w:t>законом</w:t>
        </w:r>
      </w:hyperlink>
      <w:r w:rsidR="005F1317" w:rsidRPr="00D37A4F">
        <w:rPr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7" w:history="1">
        <w:r w:rsidR="005F1317" w:rsidRPr="00D37A4F">
          <w:rPr>
            <w:sz w:val="28"/>
            <w:szCs w:val="28"/>
            <w:lang w:eastAsia="en-US"/>
          </w:rPr>
          <w:t>Указом</w:t>
        </w:r>
      </w:hyperlink>
      <w:r w:rsidR="005F1317" w:rsidRPr="00D37A4F">
        <w:rPr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="005F1317" w:rsidRPr="00D37A4F">
          <w:rPr>
            <w:sz w:val="28"/>
            <w:szCs w:val="28"/>
            <w:lang w:eastAsia="en-US"/>
          </w:rPr>
          <w:t>Законом</w:t>
        </w:r>
      </w:hyperlink>
      <w:r w:rsidR="005F1317" w:rsidRPr="00D37A4F">
        <w:rPr>
          <w:sz w:val="28"/>
          <w:szCs w:val="28"/>
          <w:lang w:eastAsia="en-US"/>
        </w:rPr>
        <w:t xml:space="preserve"> Воронежской области от 28.12.2007 № 175-ОЗ</w:t>
      </w:r>
      <w:proofErr w:type="gramEnd"/>
      <w:r w:rsidR="005F1317" w:rsidRPr="00D37A4F">
        <w:rPr>
          <w:sz w:val="28"/>
          <w:szCs w:val="28"/>
          <w:lang w:eastAsia="en-US"/>
        </w:rPr>
        <w:t xml:space="preserve"> «О муниципальной службе в Воронежской области»,</w:t>
      </w:r>
      <w:r w:rsidR="005F1317" w:rsidRPr="00F62F63">
        <w:rPr>
          <w:sz w:val="28"/>
          <w:szCs w:val="28"/>
          <w:lang w:eastAsia="en-US"/>
        </w:rPr>
        <w:t xml:space="preserve"> </w:t>
      </w:r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администрация </w:t>
      </w:r>
      <w:r>
        <w:rPr>
          <w:rFonts w:eastAsia="SimSun"/>
          <w:kern w:val="1"/>
          <w:sz w:val="28"/>
          <w:szCs w:val="28"/>
          <w:lang w:eastAsia="hi-IN" w:bidi="hi-IN"/>
        </w:rPr>
        <w:t>Семёновског</w:t>
      </w:r>
      <w:r w:rsidR="005F1317">
        <w:rPr>
          <w:rFonts w:eastAsia="SimSun"/>
          <w:kern w:val="1"/>
          <w:sz w:val="28"/>
          <w:szCs w:val="28"/>
          <w:lang w:eastAsia="hi-IN" w:bidi="hi-IN"/>
        </w:rPr>
        <w:t>о сельского поселения</w:t>
      </w:r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  муниципального района Воронежской области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5F1317" w:rsidRDefault="005F1317" w:rsidP="00B97B9E">
      <w:pPr>
        <w:numPr>
          <w:ilvl w:val="0"/>
          <w:numId w:val="2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>
        <w:rPr>
          <w:rFonts w:eastAsia="SimSun"/>
          <w:kern w:val="1"/>
          <w:sz w:val="28"/>
          <w:szCs w:val="28"/>
          <w:lang w:eastAsia="hi-IN" w:bidi="hi-IN"/>
        </w:rPr>
        <w:t xml:space="preserve">Внести в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Семёновского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37A4F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муниципального района Воронежской области</w:t>
      </w:r>
      <w:r>
        <w:rPr>
          <w:rFonts w:eastAsia="SimSun"/>
          <w:kern w:val="1"/>
          <w:sz w:val="28"/>
          <w:szCs w:val="28"/>
          <w:lang w:eastAsia="hi-IN" w:bidi="hi-IN"/>
        </w:rPr>
        <w:t>, утвержденное постановлением администрации</w:t>
      </w:r>
      <w:r w:rsidRPr="00D30701">
        <w:rPr>
          <w:sz w:val="28"/>
          <w:szCs w:val="28"/>
        </w:rPr>
        <w:t xml:space="preserve"> </w:t>
      </w:r>
      <w:r w:rsidR="00D93701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</w:t>
      </w:r>
      <w:r w:rsidR="00D93701">
        <w:rPr>
          <w:sz w:val="28"/>
          <w:szCs w:val="28"/>
        </w:rPr>
        <w:t>кого</w:t>
      </w:r>
      <w:proofErr w:type="spellEnd"/>
      <w:r w:rsidR="00D93701">
        <w:rPr>
          <w:sz w:val="28"/>
          <w:szCs w:val="28"/>
        </w:rPr>
        <w:t xml:space="preserve"> муниципального района от 09.11.2017 г. № 35</w:t>
      </w:r>
      <w:r>
        <w:rPr>
          <w:sz w:val="28"/>
          <w:szCs w:val="28"/>
        </w:rPr>
        <w:t xml:space="preserve"> «</w:t>
      </w:r>
      <w:r w:rsidRPr="00E039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 xml:space="preserve"> комиссии по соблюдению</w:t>
      </w:r>
      <w:r>
        <w:rPr>
          <w:sz w:val="28"/>
          <w:szCs w:val="28"/>
        </w:rPr>
        <w:t xml:space="preserve">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требований к  служебному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>поведению муниципальных служащих  и урегулированию конфликта интересов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администрации</w:t>
      </w:r>
      <w:r>
        <w:rPr>
          <w:sz w:val="28"/>
          <w:szCs w:val="28"/>
        </w:rPr>
        <w:t xml:space="preserve"> </w:t>
      </w:r>
      <w:r w:rsidR="00D93701">
        <w:rPr>
          <w:rFonts w:eastAsia="SimSun"/>
          <w:kern w:val="1"/>
          <w:sz w:val="28"/>
          <w:szCs w:val="28"/>
          <w:lang w:eastAsia="hi-IN" w:bidi="hi-IN"/>
        </w:rPr>
        <w:t>Семёновского</w:t>
      </w:r>
      <w:proofErr w:type="gram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E03974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>муниципального района Воронежской области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новой редакции» следующие изменения:</w:t>
      </w:r>
    </w:p>
    <w:p w:rsidR="005F1317" w:rsidRDefault="005F1317" w:rsidP="001A0454">
      <w:pPr>
        <w:numPr>
          <w:ilvl w:val="1"/>
          <w:numId w:val="2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Подпункт а) пункта 6. изложить в следующей редакции:</w:t>
      </w:r>
    </w:p>
    <w:p w:rsidR="005F1317" w:rsidRPr="0066391B" w:rsidRDefault="005F1317" w:rsidP="0066391B">
      <w:pPr>
        <w:ind w:left="795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«а) председатель комиссии (должностное лицо органа местного самоуправления), муниципальные служащие</w:t>
      </w:r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органа местного самоуправления, специалист 1 категории </w:t>
      </w:r>
      <w:r>
        <w:rPr>
          <w:rFonts w:eastAsia="SimSun"/>
          <w:kern w:val="1"/>
          <w:sz w:val="28"/>
          <w:szCs w:val="28"/>
          <w:lang w:eastAsia="hi-IN" w:bidi="hi-IN"/>
        </w:rPr>
        <w:t>»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 2.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Настоящее постановление подлежит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обнародованию в порядке, установленном Уставом </w:t>
      </w:r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Семёновского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и размещению на официальном сайте  администрации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Семёновского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37A4F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муниципального района.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1"/>
          <w:sz w:val="28"/>
          <w:szCs w:val="28"/>
          <w:lang w:eastAsia="hi-IN" w:bidi="hi-IN"/>
        </w:rPr>
        <w:t>3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D37A4F">
        <w:rPr>
          <w:rFonts w:eastAsia="SimSu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исполнением настоящего постановления </w:t>
      </w:r>
      <w:r>
        <w:rPr>
          <w:rFonts w:eastAsia="SimSun"/>
          <w:kern w:val="1"/>
          <w:sz w:val="28"/>
          <w:szCs w:val="28"/>
          <w:lang w:eastAsia="hi-IN" w:bidi="hi-IN"/>
        </w:rPr>
        <w:t>оставляю за собой.</w:t>
      </w:r>
    </w:p>
    <w:p w:rsidR="005F1317" w:rsidRPr="00D37A4F" w:rsidRDefault="005F1317" w:rsidP="00D37A4F">
      <w:pPr>
        <w:widowControl w:val="0"/>
        <w:suppressAutoHyphens/>
        <w:spacing w:after="120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> </w:t>
      </w:r>
    </w:p>
    <w:p w:rsidR="005F1317" w:rsidRDefault="005F1317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Default="005F1317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Глава администрации </w:t>
      </w:r>
    </w:p>
    <w:p w:rsidR="005F1317" w:rsidRPr="00D37A4F" w:rsidRDefault="00D93701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Семёновского </w:t>
      </w:r>
      <w:r w:rsidR="005F1317">
        <w:rPr>
          <w:rFonts w:eastAsia="SimSun"/>
          <w:kern w:val="1"/>
          <w:sz w:val="28"/>
          <w:szCs w:val="28"/>
          <w:lang w:eastAsia="hi-IN" w:bidi="hi-IN"/>
        </w:rPr>
        <w:t xml:space="preserve">сельского поселения                            </w:t>
      </w:r>
      <w:r>
        <w:rPr>
          <w:rFonts w:eastAsia="SimSun"/>
          <w:kern w:val="1"/>
          <w:sz w:val="28"/>
          <w:szCs w:val="28"/>
          <w:lang w:eastAsia="hi-IN" w:bidi="hi-IN"/>
        </w:rPr>
        <w:t>Н.А.Рязанцева</w:t>
      </w:r>
    </w:p>
    <w:p w:rsidR="005F1317" w:rsidRDefault="005F1317" w:rsidP="00EF6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F1317" w:rsidRDefault="005F1317" w:rsidP="00EF6D48">
      <w:pPr>
        <w:jc w:val="right"/>
        <w:rPr>
          <w:sz w:val="28"/>
          <w:szCs w:val="28"/>
        </w:rPr>
      </w:pPr>
    </w:p>
    <w:p w:rsidR="005F1317" w:rsidRDefault="005F1317" w:rsidP="00EF6D48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sectPr w:rsidR="005F1317" w:rsidSect="00A9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882848"/>
    <w:multiLevelType w:val="multilevel"/>
    <w:tmpl w:val="93A0E758"/>
    <w:lvl w:ilvl="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C3"/>
    <w:rsid w:val="000207CB"/>
    <w:rsid w:val="000D29C2"/>
    <w:rsid w:val="000F6E67"/>
    <w:rsid w:val="00111A41"/>
    <w:rsid w:val="00162564"/>
    <w:rsid w:val="00162665"/>
    <w:rsid w:val="001A0454"/>
    <w:rsid w:val="001C5F85"/>
    <w:rsid w:val="001D1BC5"/>
    <w:rsid w:val="002C2C39"/>
    <w:rsid w:val="00340ADC"/>
    <w:rsid w:val="0035164F"/>
    <w:rsid w:val="003520A4"/>
    <w:rsid w:val="003F66BD"/>
    <w:rsid w:val="004E2A1C"/>
    <w:rsid w:val="00523B8B"/>
    <w:rsid w:val="005C7450"/>
    <w:rsid w:val="005F1317"/>
    <w:rsid w:val="00607A14"/>
    <w:rsid w:val="00662FFF"/>
    <w:rsid w:val="0066391B"/>
    <w:rsid w:val="006F0F1F"/>
    <w:rsid w:val="007131B7"/>
    <w:rsid w:val="0075773D"/>
    <w:rsid w:val="00791E0D"/>
    <w:rsid w:val="007A3F1E"/>
    <w:rsid w:val="007C6AC6"/>
    <w:rsid w:val="007F00C3"/>
    <w:rsid w:val="0081629D"/>
    <w:rsid w:val="00826E8C"/>
    <w:rsid w:val="00836F44"/>
    <w:rsid w:val="008D3726"/>
    <w:rsid w:val="008E6F61"/>
    <w:rsid w:val="00903DB0"/>
    <w:rsid w:val="00917100"/>
    <w:rsid w:val="00941870"/>
    <w:rsid w:val="009D33A4"/>
    <w:rsid w:val="009F64F3"/>
    <w:rsid w:val="00A5371B"/>
    <w:rsid w:val="00A73D4B"/>
    <w:rsid w:val="00A91AA9"/>
    <w:rsid w:val="00B02C15"/>
    <w:rsid w:val="00B02F36"/>
    <w:rsid w:val="00B97B9E"/>
    <w:rsid w:val="00BA0DE1"/>
    <w:rsid w:val="00C13D7D"/>
    <w:rsid w:val="00C211F2"/>
    <w:rsid w:val="00D219BB"/>
    <w:rsid w:val="00D30701"/>
    <w:rsid w:val="00D31B5E"/>
    <w:rsid w:val="00D37A4F"/>
    <w:rsid w:val="00D862F5"/>
    <w:rsid w:val="00D86A22"/>
    <w:rsid w:val="00D90912"/>
    <w:rsid w:val="00D93701"/>
    <w:rsid w:val="00DA01BD"/>
    <w:rsid w:val="00DB11E0"/>
    <w:rsid w:val="00DE50A0"/>
    <w:rsid w:val="00E03974"/>
    <w:rsid w:val="00E549D6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27BD647D7ED16E4B06919E647AFB1A426329A457150149i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GLAVA</cp:lastModifiedBy>
  <cp:revision>24</cp:revision>
  <cp:lastPrinted>2023-08-30T13:01:00Z</cp:lastPrinted>
  <dcterms:created xsi:type="dcterms:W3CDTF">2017-11-07T11:14:00Z</dcterms:created>
  <dcterms:modified xsi:type="dcterms:W3CDTF">2023-08-30T13:01:00Z</dcterms:modified>
</cp:coreProperties>
</file>