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611B6B" w:rsidRDefault="00183E3F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СЕМЁНОВСКОГО </w:t>
      </w:r>
      <w:r w:rsidR="00611B6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 </w:t>
      </w:r>
      <w:r w:rsidR="00183E3F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.07.2023 года  №  </w:t>
      </w:r>
      <w:r w:rsidR="00183E3F">
        <w:rPr>
          <w:rFonts w:ascii="Times New Roman" w:hAnsi="Times New Roman"/>
          <w:sz w:val="28"/>
          <w:szCs w:val="28"/>
          <w:lang w:eastAsia="ru-RU"/>
        </w:rPr>
        <w:t>74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183E3F">
        <w:rPr>
          <w:rFonts w:ascii="Times New Roman" w:hAnsi="Times New Roman"/>
          <w:sz w:val="20"/>
          <w:szCs w:val="20"/>
          <w:lang w:eastAsia="ru-RU"/>
        </w:rPr>
        <w:t>Семёновка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  внесении изменений в  Положение  о муниципальном контроле в сфере благоустройства на территории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83E3F">
        <w:rPr>
          <w:rFonts w:ascii="Times New Roman" w:hAnsi="Times New Roman"/>
          <w:sz w:val="28"/>
          <w:szCs w:val="28"/>
          <w:lang w:eastAsia="ru-RU"/>
        </w:rPr>
        <w:t xml:space="preserve">Семёновского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закон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Федерации», в целях приведения муниципального нормативного правового акта в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соответствие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нормам действующего законодательства РФ, рассмотрев представление прокуратуры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Верхнехавского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района от 30.06.2023 г № 2-2-2023, Совет народных депутатов </w:t>
      </w:r>
      <w:r w:rsidR="00183E3F">
        <w:rPr>
          <w:rFonts w:ascii="Times New Roman" w:hAnsi="Times New Roman"/>
          <w:sz w:val="28"/>
          <w:szCs w:val="20"/>
          <w:lang w:eastAsia="ru-RU"/>
        </w:rPr>
        <w:t xml:space="preserve">Семёновского </w:t>
      </w:r>
      <w:r>
        <w:rPr>
          <w:rFonts w:ascii="Times New Roman" w:hAnsi="Times New Roman"/>
          <w:sz w:val="28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Верхнехавского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муниципального района Воронежской области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3E3F" w:rsidRDefault="00611B6B" w:rsidP="00611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Положение о муниципальном контроле в сфере благоустройства  на территории </w:t>
      </w:r>
      <w:r w:rsidR="00183E3F">
        <w:rPr>
          <w:rFonts w:ascii="Times New Roman" w:hAnsi="Times New Roman"/>
          <w:sz w:val="28"/>
          <w:szCs w:val="28"/>
          <w:lang w:eastAsia="ru-RU"/>
        </w:rPr>
        <w:t xml:space="preserve">Семёновского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</w:t>
      </w:r>
      <w:r w:rsidR="00183E3F">
        <w:rPr>
          <w:rFonts w:ascii="Times New Roman" w:hAnsi="Times New Roman"/>
          <w:sz w:val="28"/>
          <w:szCs w:val="28"/>
          <w:lang w:eastAsia="ru-RU"/>
        </w:rPr>
        <w:t xml:space="preserve">Совета  народных депутатов от 18.11.2021 г </w:t>
      </w:r>
    </w:p>
    <w:p w:rsidR="00611B6B" w:rsidRDefault="00183E3F" w:rsidP="00611B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27</w:t>
      </w:r>
      <w:r w:rsidR="00611B6B">
        <w:rPr>
          <w:rFonts w:ascii="Times New Roman" w:hAnsi="Times New Roman"/>
          <w:sz w:val="28"/>
          <w:szCs w:val="28"/>
          <w:lang w:eastAsia="ru-RU"/>
        </w:rPr>
        <w:t>-</w:t>
      </w:r>
      <w:r w:rsidR="00611B6B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611B6B">
        <w:rPr>
          <w:rFonts w:ascii="Times New Roman" w:hAnsi="Times New Roman"/>
          <w:sz w:val="28"/>
          <w:szCs w:val="28"/>
          <w:lang w:eastAsia="ru-RU"/>
        </w:rPr>
        <w:t xml:space="preserve">-СНД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Семёновского </w:t>
      </w:r>
      <w:r w:rsidR="00611B6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11B6B">
        <w:rPr>
          <w:rFonts w:ascii="Times New Roman" w:hAnsi="Times New Roman"/>
          <w:sz w:val="28"/>
          <w:szCs w:val="28"/>
          <w:lang w:eastAsia="ru-RU"/>
        </w:rPr>
        <w:t>Верхнехавского</w:t>
      </w:r>
      <w:proofErr w:type="spellEnd"/>
      <w:r w:rsidR="00611B6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следующие изменения: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Последний абзац п. 5.2. раздела 5 Положения изложить в следующей редакции «Все внеплановые контрольные (надзорные) мероприятия могут проводиться только после согласования с органами прокуратуры»;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п.п.1) п.9.1. раздела 9 Положения изложить в следующей редакции: «Внеплановые контрольные (надзорные) мероприятия проводятся с учетом особенностей, установленных статьями 61 и 66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1.3.п.п.2), п. 9.1. раздела 9 Положения исключить;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1.4.п.п.3), 4), 5), 6) п. 9.1. раздела 9 Положения считать соответственно п.п.2), 3), 4), 5) п.9.1. раздела 9.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Обнародовать  настоящее  решение  в порядке, установленном Уставом сельского поселения.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обнародования.</w:t>
      </w:r>
    </w:p>
    <w:p w:rsidR="00611B6B" w:rsidRDefault="00611B6B" w:rsidP="00611B6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tbl>
      <w:tblPr>
        <w:tblW w:w="15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18"/>
        <w:gridCol w:w="3126"/>
        <w:gridCol w:w="3211"/>
      </w:tblGrid>
      <w:tr w:rsidR="00611B6B" w:rsidTr="00611B6B">
        <w:tc>
          <w:tcPr>
            <w:tcW w:w="9214" w:type="dxa"/>
          </w:tcPr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183E3F">
              <w:rPr>
                <w:rFonts w:ascii="Times New Roman" w:hAnsi="Times New Roman"/>
                <w:sz w:val="28"/>
                <w:szCs w:val="28"/>
                <w:lang w:eastAsia="ru-RU"/>
              </w:rPr>
              <w:t>Семёновского</w:t>
            </w:r>
            <w:proofErr w:type="gramEnd"/>
            <w:r w:rsidR="00183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1B6B" w:rsidRDefault="00611B6B" w:rsidP="001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                </w:t>
            </w:r>
            <w:r w:rsidR="00183E3F">
              <w:rPr>
                <w:rFonts w:ascii="Times New Roman" w:hAnsi="Times New Roman"/>
                <w:sz w:val="28"/>
                <w:szCs w:val="28"/>
                <w:lang w:eastAsia="ru-RU"/>
              </w:rPr>
              <w:t>Н.А.Рязанцева</w:t>
            </w:r>
          </w:p>
        </w:tc>
        <w:tc>
          <w:tcPr>
            <w:tcW w:w="3125" w:type="dxa"/>
          </w:tcPr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611B6B" w:rsidRDefault="00611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11B6B" w:rsidRDefault="00611B6B">
            <w:pPr>
              <w:rPr>
                <w:sz w:val="28"/>
                <w:szCs w:val="28"/>
                <w:lang w:eastAsia="ru-RU"/>
              </w:rPr>
            </w:pPr>
          </w:p>
          <w:p w:rsidR="00611B6B" w:rsidRDefault="00611B6B">
            <w:pPr>
              <w:rPr>
                <w:sz w:val="28"/>
                <w:szCs w:val="28"/>
                <w:lang w:eastAsia="ru-RU"/>
              </w:rPr>
            </w:pPr>
          </w:p>
          <w:p w:rsidR="00611B6B" w:rsidRDefault="00611B6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B6B" w:rsidRDefault="00611B6B" w:rsidP="00611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D6D" w:rsidRDefault="003A5D6D"/>
    <w:sectPr w:rsidR="003A5D6D" w:rsidSect="003A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0EB1"/>
    <w:multiLevelType w:val="hybridMultilevel"/>
    <w:tmpl w:val="470CF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1B6B"/>
    <w:rsid w:val="00183E3F"/>
    <w:rsid w:val="003A5D6D"/>
    <w:rsid w:val="005433AF"/>
    <w:rsid w:val="00575C26"/>
    <w:rsid w:val="00611B6B"/>
    <w:rsid w:val="00D25900"/>
    <w:rsid w:val="00D7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dcterms:created xsi:type="dcterms:W3CDTF">2023-07-14T06:43:00Z</dcterms:created>
  <dcterms:modified xsi:type="dcterms:W3CDTF">2023-07-14T07:04:00Z</dcterms:modified>
</cp:coreProperties>
</file>